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A2" w:rsidRDefault="002C41A2" w:rsidP="002C41A2">
      <w:pPr>
        <w:shd w:val="clear" w:color="auto" w:fill="FFFFFF"/>
        <w:spacing w:line="240" w:lineRule="exact"/>
        <w:ind w:left="4820"/>
        <w:jc w:val="left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Главам сельских поселений МР 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Иглинский</w:t>
      </w:r>
      <w:proofErr w:type="spell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район РБ</w:t>
      </w:r>
    </w:p>
    <w:p w:rsidR="002C41A2" w:rsidRDefault="002C41A2" w:rsidP="002C41A2">
      <w:pPr>
        <w:shd w:val="clear" w:color="auto" w:fill="FFFFFF"/>
        <w:spacing w:line="240" w:lineRule="exact"/>
        <w:ind w:left="4820"/>
        <w:jc w:val="left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(по списку)</w:t>
      </w:r>
    </w:p>
    <w:p w:rsidR="00406FE9" w:rsidRDefault="00406FE9" w:rsidP="007F3F53">
      <w:pPr>
        <w:shd w:val="clear" w:color="auto" w:fill="FFFFFF"/>
        <w:spacing w:line="240" w:lineRule="exact"/>
        <w:ind w:left="4820"/>
        <w:jc w:val="left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06FE9" w:rsidRDefault="00406FE9" w:rsidP="007F3F53">
      <w:pPr>
        <w:shd w:val="clear" w:color="auto" w:fill="FFFFFF"/>
        <w:spacing w:line="240" w:lineRule="exact"/>
        <w:ind w:left="4820"/>
        <w:jc w:val="left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06FE9" w:rsidRPr="00406FE9" w:rsidRDefault="00406FE9" w:rsidP="007F3F53">
      <w:pPr>
        <w:shd w:val="clear" w:color="auto" w:fill="FFFFFF"/>
        <w:spacing w:line="240" w:lineRule="exact"/>
        <w:ind w:left="4820"/>
        <w:jc w:val="left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F3F53" w:rsidRDefault="007F3F53" w:rsidP="007F3F53">
      <w:pPr>
        <w:shd w:val="clear" w:color="auto" w:fill="FFFFFF"/>
        <w:spacing w:after="188" w:line="240" w:lineRule="auto"/>
        <w:jc w:val="left"/>
        <w:outlineLvl w:val="2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</w:p>
    <w:p w:rsidR="003B3BB4" w:rsidRDefault="003B3BB4" w:rsidP="007F3F53">
      <w:pPr>
        <w:shd w:val="clear" w:color="auto" w:fill="FFFFFF"/>
        <w:spacing w:after="188" w:line="240" w:lineRule="auto"/>
        <w:jc w:val="left"/>
        <w:outlineLvl w:val="2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</w:p>
    <w:p w:rsidR="003B3BB4" w:rsidRDefault="003B3BB4" w:rsidP="007F3F53">
      <w:pPr>
        <w:shd w:val="clear" w:color="auto" w:fill="FFFFFF"/>
        <w:spacing w:after="188" w:line="240" w:lineRule="auto"/>
        <w:jc w:val="left"/>
        <w:outlineLvl w:val="2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</w:p>
    <w:p w:rsidR="003B3BB4" w:rsidRPr="00406FE9" w:rsidRDefault="003B3BB4" w:rsidP="007F3F53">
      <w:pPr>
        <w:shd w:val="clear" w:color="auto" w:fill="FFFFFF"/>
        <w:spacing w:after="188" w:line="240" w:lineRule="auto"/>
        <w:jc w:val="left"/>
        <w:outlineLvl w:val="2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</w:p>
    <w:p w:rsidR="003B3BB4" w:rsidRPr="00C33AB6" w:rsidRDefault="007F3F53" w:rsidP="00AB6912">
      <w:pPr>
        <w:shd w:val="clear" w:color="auto" w:fill="FFFFFF"/>
        <w:spacing w:line="240" w:lineRule="auto"/>
        <w:ind w:firstLine="708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406FE9">
        <w:rPr>
          <w:color w:val="000000" w:themeColor="text1"/>
          <w:szCs w:val="28"/>
        </w:rPr>
        <w:t>Для опубликования на официальном сайте направляю публикацию</w:t>
      </w:r>
      <w:r w:rsidRPr="00406FE9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 xml:space="preserve"> </w:t>
      </w:r>
      <w:r w:rsidR="00266BFE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 xml:space="preserve">                   </w:t>
      </w:r>
      <w:r w:rsidRPr="00C33AB6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="00AB6912" w:rsidRPr="00AB6912">
        <w:rPr>
          <w:rFonts w:eastAsia="Times New Roman" w:cs="Times New Roman"/>
          <w:color w:val="000000" w:themeColor="text1"/>
          <w:szCs w:val="28"/>
          <w:lang w:eastAsia="ru-RU"/>
        </w:rPr>
        <w:t>За отказ в обслуживании инвалида или пожилого человека теперь грозит штраф</w:t>
      </w:r>
      <w:r w:rsidRPr="00C33AB6">
        <w:rPr>
          <w:rFonts w:eastAsia="Times New Roman" w:cs="Times New Roman"/>
          <w:color w:val="000000" w:themeColor="text1"/>
          <w:szCs w:val="28"/>
          <w:lang w:eastAsia="ru-RU"/>
        </w:rPr>
        <w:t>».</w:t>
      </w:r>
    </w:p>
    <w:p w:rsidR="003C0EB3" w:rsidRDefault="00AB6912" w:rsidP="00AB6912">
      <w:pPr>
        <w:shd w:val="clear" w:color="auto" w:fill="FFFFFF"/>
        <w:spacing w:line="240" w:lineRule="auto"/>
        <w:ind w:firstLine="709"/>
        <w:rPr>
          <w:rFonts w:cs="Times New Roman"/>
          <w:color w:val="1C1C1C"/>
          <w:szCs w:val="28"/>
        </w:rPr>
      </w:pPr>
      <w:r w:rsidRPr="00AB6912">
        <w:rPr>
          <w:rFonts w:cs="Times New Roman"/>
          <w:color w:val="1C1C1C"/>
          <w:szCs w:val="28"/>
        </w:rPr>
        <w:t xml:space="preserve">В соответствии с Федеральным законом от 18.03.2020 № 56-ФЗ в статью 14.8 Кодекса Российской Федерации об административных правонарушениях внесены изменения. </w:t>
      </w:r>
    </w:p>
    <w:p w:rsidR="00AB6912" w:rsidRDefault="00AB6912" w:rsidP="00AB6912">
      <w:pPr>
        <w:shd w:val="clear" w:color="auto" w:fill="FFFFFF"/>
        <w:spacing w:line="240" w:lineRule="auto"/>
        <w:ind w:firstLine="709"/>
        <w:rPr>
          <w:rFonts w:cs="Times New Roman"/>
          <w:color w:val="1C1C1C"/>
          <w:szCs w:val="28"/>
        </w:rPr>
      </w:pPr>
      <w:r w:rsidRPr="00AB6912">
        <w:rPr>
          <w:rFonts w:cs="Times New Roman"/>
          <w:color w:val="1C1C1C"/>
          <w:szCs w:val="28"/>
        </w:rPr>
        <w:t xml:space="preserve">Введена административная ответственность за отказ потребителю в предоставлении товаров (работ, услуг) либо в доступе к ним по причинам, связанным с состоянием его здоровья, ограничением жизнедеятельности или возрастом. </w:t>
      </w:r>
    </w:p>
    <w:p w:rsidR="00AB6912" w:rsidRDefault="00AB6912" w:rsidP="00AB6912">
      <w:pPr>
        <w:shd w:val="clear" w:color="auto" w:fill="FFFFFF"/>
        <w:spacing w:line="240" w:lineRule="auto"/>
        <w:ind w:firstLine="709"/>
        <w:rPr>
          <w:rFonts w:cs="Times New Roman"/>
          <w:color w:val="1C1C1C"/>
          <w:szCs w:val="28"/>
        </w:rPr>
      </w:pPr>
      <w:r w:rsidRPr="00AB6912">
        <w:rPr>
          <w:rFonts w:cs="Times New Roman"/>
          <w:color w:val="1C1C1C"/>
          <w:szCs w:val="28"/>
        </w:rPr>
        <w:t xml:space="preserve">Это обусловлено участившимися случаями отказа инвалидам, пожилым людям и </w:t>
      </w:r>
      <w:proofErr w:type="gramStart"/>
      <w:r w:rsidRPr="00AB6912">
        <w:rPr>
          <w:rFonts w:cs="Times New Roman"/>
          <w:color w:val="1C1C1C"/>
          <w:szCs w:val="28"/>
        </w:rPr>
        <w:t>другим</w:t>
      </w:r>
      <w:proofErr w:type="gramEnd"/>
      <w:r w:rsidRPr="00AB6912">
        <w:rPr>
          <w:rFonts w:cs="Times New Roman"/>
          <w:color w:val="1C1C1C"/>
          <w:szCs w:val="28"/>
        </w:rPr>
        <w:t xml:space="preserve"> социально уязвимым категориям граждан в доступе к объектам и услугам транспортной инфраструктуры, торговли и туризма. </w:t>
      </w:r>
    </w:p>
    <w:p w:rsidR="00AB6912" w:rsidRDefault="00AB6912" w:rsidP="00AB6912">
      <w:pPr>
        <w:shd w:val="clear" w:color="auto" w:fill="FFFFFF"/>
        <w:spacing w:line="240" w:lineRule="auto"/>
        <w:ind w:firstLine="709"/>
        <w:rPr>
          <w:rFonts w:cs="Times New Roman"/>
          <w:color w:val="1C1C1C"/>
          <w:szCs w:val="28"/>
        </w:rPr>
      </w:pPr>
      <w:r w:rsidRPr="00AB6912">
        <w:rPr>
          <w:rFonts w:cs="Times New Roman"/>
          <w:color w:val="1C1C1C"/>
          <w:szCs w:val="28"/>
        </w:rPr>
        <w:t xml:space="preserve">За факты подобной дискриминации будут штрафовать: должностных лиц на сумму от 30 тыс. до 50 тыс. руб., организации - от 300 тыс. до 500 тыс. руб. </w:t>
      </w:r>
    </w:p>
    <w:p w:rsidR="00AB6912" w:rsidRDefault="00AB6912" w:rsidP="00AB6912">
      <w:pPr>
        <w:shd w:val="clear" w:color="auto" w:fill="FFFFFF"/>
        <w:spacing w:line="240" w:lineRule="auto"/>
        <w:ind w:firstLine="1"/>
        <w:rPr>
          <w:rFonts w:cs="Times New Roman"/>
          <w:color w:val="1C1C1C"/>
          <w:szCs w:val="28"/>
        </w:rPr>
      </w:pPr>
      <w:r w:rsidRPr="00AB6912">
        <w:rPr>
          <w:rFonts w:cs="Times New Roman"/>
          <w:color w:val="1C1C1C"/>
          <w:szCs w:val="28"/>
        </w:rPr>
        <w:t xml:space="preserve">При этом в случае отказа двум и более потребителям одновременно либо в случае соответствующего неоднократного отказа одному или двум и более потребителям одновременно административная ответственность наступает за такой отказ каждому потребителю и за каждый случай отказа в отдельности. </w:t>
      </w:r>
    </w:p>
    <w:p w:rsidR="0071474C" w:rsidRPr="00AB6912" w:rsidRDefault="00AB6912" w:rsidP="00AB6912">
      <w:pPr>
        <w:shd w:val="clear" w:color="auto" w:fill="FFFFFF"/>
        <w:spacing w:line="240" w:lineRule="auto"/>
        <w:ind w:firstLine="708"/>
        <w:rPr>
          <w:rFonts w:cs="Times New Roman"/>
          <w:color w:val="1C1C1C"/>
          <w:szCs w:val="28"/>
        </w:rPr>
      </w:pPr>
      <w:r w:rsidRPr="00AB6912">
        <w:rPr>
          <w:rFonts w:cs="Times New Roman"/>
          <w:color w:val="1C1C1C"/>
          <w:szCs w:val="28"/>
        </w:rPr>
        <w:t>Изменения вступили в силу с 29.03.2020.</w:t>
      </w:r>
    </w:p>
    <w:p w:rsidR="00C33AB6" w:rsidRDefault="00C33AB6" w:rsidP="00C33AB6">
      <w:pPr>
        <w:shd w:val="clear" w:color="auto" w:fill="FFFFFF"/>
        <w:spacing w:line="240" w:lineRule="exact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B6912" w:rsidRPr="00C33AB6" w:rsidRDefault="00AB6912" w:rsidP="00C33AB6">
      <w:pPr>
        <w:shd w:val="clear" w:color="auto" w:fill="FFFFFF"/>
        <w:spacing w:line="240" w:lineRule="exact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06FE9" w:rsidRDefault="00406FE9" w:rsidP="00C33AB6">
      <w:pPr>
        <w:shd w:val="clear" w:color="auto" w:fill="FFFFFF"/>
        <w:spacing w:line="240" w:lineRule="exact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Помощник прокурора</w:t>
      </w:r>
    </w:p>
    <w:p w:rsidR="00C33AB6" w:rsidRDefault="00406FE9" w:rsidP="00C33AB6">
      <w:pPr>
        <w:shd w:val="clear" w:color="auto" w:fill="FFFFFF"/>
        <w:spacing w:line="240" w:lineRule="exact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Иглинского</w:t>
      </w:r>
      <w:proofErr w:type="spell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района </w:t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ab/>
        <w:t xml:space="preserve">            </w:t>
      </w:r>
    </w:p>
    <w:p w:rsidR="00C33AB6" w:rsidRDefault="00C33AB6" w:rsidP="00C33AB6">
      <w:pPr>
        <w:shd w:val="clear" w:color="auto" w:fill="FFFFFF"/>
        <w:spacing w:line="240" w:lineRule="exact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06FE9" w:rsidRPr="007F3F53" w:rsidRDefault="00C33AB6" w:rsidP="00C33AB6">
      <w:pPr>
        <w:shd w:val="clear" w:color="auto" w:fill="FFFFFF"/>
        <w:spacing w:line="240" w:lineRule="exact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юрист 2 класса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  <w:t xml:space="preserve">  </w:t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 xml:space="preserve">Я.Т. </w:t>
      </w:r>
      <w:proofErr w:type="spellStart"/>
      <w:r w:rsidR="002353CE">
        <w:rPr>
          <w:rFonts w:eastAsia="Times New Roman" w:cs="Times New Roman"/>
          <w:color w:val="000000" w:themeColor="text1"/>
          <w:szCs w:val="28"/>
          <w:lang w:eastAsia="ru-RU"/>
        </w:rPr>
        <w:t>Ахметшина</w:t>
      </w:r>
      <w:proofErr w:type="spellEnd"/>
    </w:p>
    <w:p w:rsidR="002F78F2" w:rsidRDefault="002F78F2" w:rsidP="00406FE9">
      <w:pPr>
        <w:spacing w:line="240" w:lineRule="exact"/>
      </w:pPr>
    </w:p>
    <w:sectPr w:rsidR="002F78F2" w:rsidSect="002353C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53"/>
    <w:rsid w:val="001104AB"/>
    <w:rsid w:val="001761BC"/>
    <w:rsid w:val="001901C6"/>
    <w:rsid w:val="001B36C4"/>
    <w:rsid w:val="001F1B4A"/>
    <w:rsid w:val="002353CE"/>
    <w:rsid w:val="00266BFE"/>
    <w:rsid w:val="002A59F5"/>
    <w:rsid w:val="002C41A2"/>
    <w:rsid w:val="002E4AC2"/>
    <w:rsid w:val="002F78F2"/>
    <w:rsid w:val="00320353"/>
    <w:rsid w:val="003B3BB4"/>
    <w:rsid w:val="003C0EB3"/>
    <w:rsid w:val="003F41A6"/>
    <w:rsid w:val="00406FE9"/>
    <w:rsid w:val="00477625"/>
    <w:rsid w:val="005045FC"/>
    <w:rsid w:val="005D704E"/>
    <w:rsid w:val="00620127"/>
    <w:rsid w:val="00627324"/>
    <w:rsid w:val="00700434"/>
    <w:rsid w:val="0071474C"/>
    <w:rsid w:val="007278C6"/>
    <w:rsid w:val="007846A7"/>
    <w:rsid w:val="007F3F53"/>
    <w:rsid w:val="00880A0F"/>
    <w:rsid w:val="008B69B7"/>
    <w:rsid w:val="009E1869"/>
    <w:rsid w:val="00A32DC5"/>
    <w:rsid w:val="00AB6912"/>
    <w:rsid w:val="00B20968"/>
    <w:rsid w:val="00BC4BBA"/>
    <w:rsid w:val="00C33AB6"/>
    <w:rsid w:val="00D77BD1"/>
    <w:rsid w:val="00D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C4"/>
    <w:pPr>
      <w:spacing w:after="0"/>
      <w:jc w:val="both"/>
    </w:pPr>
    <w:rPr>
      <w:rFonts w:ascii="Times New Roman" w:hAnsi="Times New Roman" w:cs="Calibri"/>
      <w:sz w:val="28"/>
    </w:rPr>
  </w:style>
  <w:style w:type="paragraph" w:styleId="3">
    <w:name w:val="heading 3"/>
    <w:basedOn w:val="a"/>
    <w:link w:val="30"/>
    <w:uiPriority w:val="9"/>
    <w:qFormat/>
    <w:rsid w:val="007F3F53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F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3F5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A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C4"/>
    <w:pPr>
      <w:spacing w:after="0"/>
      <w:jc w:val="both"/>
    </w:pPr>
    <w:rPr>
      <w:rFonts w:ascii="Times New Roman" w:hAnsi="Times New Roman" w:cs="Calibri"/>
      <w:sz w:val="28"/>
    </w:rPr>
  </w:style>
  <w:style w:type="paragraph" w:styleId="3">
    <w:name w:val="heading 3"/>
    <w:basedOn w:val="a"/>
    <w:link w:val="30"/>
    <w:uiPriority w:val="9"/>
    <w:qFormat/>
    <w:rsid w:val="007F3F53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F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3F5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2</cp:revision>
  <dcterms:created xsi:type="dcterms:W3CDTF">2020-05-14T04:15:00Z</dcterms:created>
  <dcterms:modified xsi:type="dcterms:W3CDTF">2020-05-14T04:15:00Z</dcterms:modified>
</cp:coreProperties>
</file>